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>
        <w:rPr>
          <w:rFonts w:eastAsia="Times New Roman"/>
          <w:iCs/>
          <w:color w:val="000000"/>
          <w:sz w:val="20"/>
          <w:szCs w:val="16"/>
          <w:lang w:eastAsia="pl-PL"/>
        </w:rPr>
        <w:drawing>
          <wp:inline distT="0" distB="0" distL="0" distR="0">
            <wp:extent cx="2579370" cy="722630"/>
            <wp:effectExtent l="0" t="0" r="0" b="0"/>
            <wp:docPr id="1" name="Obraz3" descr="Obraz zawierający tekst, Czcionka, logo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3" descr="Obraz zawierający tekst, Czcionka, logo, symbo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Autospacing="0" w:after="0"/>
        <w:jc w:val="right"/>
        <w:rPr>
          <w:rStyle w:val="Emphasis"/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Web"/>
        <w:spacing w:beforeAutospacing="0" w:before="0" w:afterAutospacing="0" w:after="0"/>
        <w:jc w:val="center"/>
        <w:rPr>
          <w:rStyle w:val="Emphasis"/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Normal"/>
        <w:spacing w:lineRule="auto" w:line="240" w:before="0" w:after="0"/>
        <w:contextualSpacing/>
        <w:rPr>
          <w:rFonts w:eastAsia="Times New Roman" w:cs="Calibri" w:cstheme="minorHAnsi"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contextualSpacing/>
        <w:rPr>
          <w:rFonts w:eastAsia="Times New Roman" w:cs="Calibri" w:cstheme="minorHAns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 xml:space="preserve">Klauzula informacyjna Ministra Rodziny, Pracy i Polityki Społecznej dla pracowników urzędów wojewódzkich oraz pracowników urzędów gmin/powiatów, którzy uczestniczą w realizacji Programu </w:t>
      </w:r>
      <w:bookmarkStart w:id="0" w:name="_Hlk208310913"/>
      <w:r>
        <w:rPr>
          <w:rFonts w:eastAsia="Times New Roman" w:cs="Calibri"/>
          <w:b/>
          <w:sz w:val="24"/>
          <w:szCs w:val="24"/>
          <w:lang w:eastAsia="pl-PL"/>
        </w:rPr>
        <w:t>„Opieka wytchnieniowa” dla Jednostek Samorządu Terytorialnego - edycja 2026</w:t>
      </w:r>
      <w:bookmarkEnd w:id="0"/>
    </w:p>
    <w:p>
      <w:pPr>
        <w:pStyle w:val="Normal"/>
        <w:spacing w:lineRule="auto" w:line="252" w:before="0" w:after="68"/>
        <w:contextualSpacing/>
        <w:rPr>
          <w:rFonts w:eastAsia="Times New Roman" w:cs="Calibri" w:cstheme="minorHAnsi"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Zgodnie z art. 13 i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„RODO”, Minister Rodziny, Pracy i Polityki Społecznej informuje, że: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2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2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Tożsamość administratora i dane kontaktowe</w:t>
      </w:r>
    </w:p>
    <w:p>
      <w:pPr>
        <w:pStyle w:val="Normal"/>
        <w:spacing w:lineRule="auto" w:line="240" w:before="0" w:after="36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Administratorem Pani/Pana danych osobowych jest Minister Rodziny, Pracy i Polityki Społecznej, zwany dalej „Ministrem”, mający siedzibę w Warszawie (00-513), ul. Nowogrodzka 1/3/5.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-1"/>
        <w:outlineLvl w:val="2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Dane kontaktowe inspektora ochrony danych osobowych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 xml:space="preserve">W sprawach dotyczących przetwarzania danych osobowych prosimy o kontakt z Inspektorem Ochrony Danych, drogą elektroniczną - adres email: </w:t>
      </w:r>
      <w:hyperlink r:id="rId3">
        <w:r>
          <w:rPr>
            <w:rStyle w:val="Hyperlink"/>
            <w:rFonts w:eastAsia="Times New Roman" w:cs="Calibri" w:cstheme="minorHAnsi"/>
          </w:rPr>
          <w:t>iodo@mrips.gov.pl</w:t>
        </w:r>
      </w:hyperlink>
      <w:r>
        <w:rPr>
          <w:rFonts w:eastAsia="Times New Roman" w:cs="Calibri" w:cstheme="minorHAnsi"/>
        </w:rPr>
        <w:t xml:space="preserve"> lub pisemnie na adres: ul. Nowogrodzka 1/3/5, 00-513 Warszawa.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Kategorie danych osobowych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Przetwarzanie danych osobowych obejmuje następujące kategorie Pani/Pana służbowych danych jako pracownika urzędu wojewódzkiego albo jako pracownika urzędu gminy/urzędu powiatu (zakres przetwarzanych służbowych danych osobowych):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-</w:t>
        <w:tab/>
        <w:t>imię, nazwisko,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-</w:t>
        <w:tab/>
        <w:t>zajmowane stanowisko,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-</w:t>
        <w:tab/>
        <w:t>miejsce pracy,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-</w:t>
        <w:tab/>
        <w:t>numer telefonu,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-</w:t>
        <w:tab/>
        <w:t>adres e-mail.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Kategoria osób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Pracownicy urzędów wojewódzkich oraz pracownicy urzędów gmin/urzędów powiatów, które 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wystąpiły o realizację lub realizują przyjęty przez Ministra Program „Opieka wytchnieniowa” dla Jednostek Samorządu Terytorialnego - edycja 2026. 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Źródło pozyskania danych osobowych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Bezpośrednio, na podstawie art. 13 RODO, od pracowników urzędów wojewódzkich albo 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pracowników urzędów gmin/urzędów powiatów, które wystąpiły o realizację lub realizują przyjęty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przez Ministra Program „Opieka wytchnieniowa” dla Jednostek Samorządu Terytorialnego - edycja 2026.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Pośrednio, na podstawie art. 14 RODO, od urzędów wojewódzkich oraz urzędów gmin/urzędów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powiatów, które wystąpiły o realizację lub realizują przyjęty przez Ministra Program „Opieka wytchnieniowa” dla Jednostek Samorządu Terytorialnego - edycja 2026.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Cele przetwarzania i podstawa prawna przetwarzania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Pani/Pana dane osobowe przetwarzane będą w zakresie niezbędnym do wykonania przez Ministra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zadań związanych z realizacją, sprawozdawczością, nadzorem oraz z czynnościami kontrolnymi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dotyczącymi realizacji „Opieka wytchnieniowa” dla Jednostek Samorządu Terytorialnego - edycja 2026. Podstawą przetwarzania Pani/Pana danych osobowych jest: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426" w:left="426" w:right="-1"/>
        <w:contextualSpacing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późn. zm.) i ww. Program;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426" w:left="426" w:right="-1"/>
        <w:contextualSpacing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art. 6 ust. 1 lit. e RODO - tj. przetwarzanie jest niezbędne do wykonania zadania realizowanego w interesie publicznym;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426" w:left="426" w:right="-1"/>
        <w:contextualSpacing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art. 6 ust. 1 lit. b RODO w zakresie niezbędnym do zawarcia i wykonania umowy;</w:t>
      </w:r>
    </w:p>
    <w:p>
      <w:pPr>
        <w:pStyle w:val="Normal"/>
        <w:spacing w:lineRule="auto" w:line="240" w:before="0" w:after="0"/>
        <w:ind w:left="426"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art. 6 ust. 1 lit. f RODO, tj. prawnie uzasadniony interes administratora polegający na dochodzeniu ewentualnych roszczeń.</w:t>
        <w:br/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Odbiorcy danych lub kategorie odbiorców danych</w:t>
      </w:r>
    </w:p>
    <w:p>
      <w:pPr>
        <w:pStyle w:val="Normal"/>
        <w:spacing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Pani/Pana dane nie będą przekazywane innym podmiotom, z wyjątkiem podmiotów uprawnionych do ich przetwarzania na podstawie przepisów prawa oraz podmiotów wspierających Ministra w wypełnianiu obowiązków i świadczeniu usług, w tym zapewniających obsługę, asystę i wsparcie techniczne dla Generatora Funduszu Solidarnościowego tj. narzędzia informatycznego dostępnego na stronie internetowej https://bfs.mrips.gov.pl, w którym są przetwarzane Pani/Pana dane.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-1"/>
        <w:outlineLvl w:val="2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Okres przechowywania danych</w:t>
      </w:r>
    </w:p>
    <w:p>
      <w:pPr>
        <w:pStyle w:val="Normal"/>
        <w:spacing w:lineRule="auto" w:line="240" w:before="0" w:after="0"/>
        <w:ind w:right="-1"/>
        <w:rPr>
          <w:rFonts w:eastAsia="Calibri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="Calibri" w:cstheme="minorHAnsi"/>
          <w:iCs/>
          <w:lang w:eastAsia="pl-PL"/>
        </w:rPr>
        <w:t>Programu „</w:t>
      </w:r>
      <w:r>
        <w:rPr>
          <w:rFonts w:eastAsia="Times New Roman" w:cs="Calibri" w:cstheme="minorHAnsi"/>
          <w:lang w:eastAsia="pl-PL"/>
        </w:rPr>
        <w:t>Opieka wytchnieniowa</w:t>
      </w:r>
      <w:r>
        <w:rPr>
          <w:rFonts w:eastAsia="Times New Roman" w:cs="Calibri" w:cstheme="minorHAnsi"/>
          <w:iCs/>
          <w:lang w:eastAsia="pl-PL"/>
        </w:rPr>
        <w:t>” dla Jednostek Samorządu Terytorialnego - edycja 2026</w:t>
      </w:r>
      <w:r>
        <w:rPr>
          <w:rFonts w:eastAsia="Times New Roman" w:cs="Calibri" w:cstheme="minorHAnsi"/>
          <w:lang w:eastAsia="pl-PL"/>
        </w:rPr>
        <w:t xml:space="preserve">, </w:t>
      </w:r>
      <w:r>
        <w:rPr>
          <w:rFonts w:eastAsia="Calibri" w:cs="Calibri" w:cstheme="minorHAnsi"/>
          <w:lang w:eastAsia="pl-PL"/>
        </w:rPr>
        <w:t>a następnie do momentu wygaśnięcia obowiązku przechowywania danych wynikającego z przepisów dotyczących archiwizacji dokumentacji lub ewentualnych roszczeń.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-1"/>
        <w:outlineLvl w:val="2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Prawa podmiotów danych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Przysługuje Pani/Panu:</w:t>
      </w:r>
    </w:p>
    <w:p>
      <w:pPr>
        <w:pStyle w:val="Normal"/>
        <w:spacing w:lineRule="auto" w:line="240" w:before="0" w:after="0"/>
        <w:ind w:hanging="426" w:left="426" w:right="-1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•</w:t>
      </w:r>
      <w:r>
        <w:rPr>
          <w:rFonts w:eastAsia="Times New Roman" w:cs="Calibri" w:cstheme="minorHAnsi"/>
        </w:rPr>
        <w:tab/>
        <w:t>prawo dostępu do swoich danych oraz otrzymania ich kopii;</w:t>
      </w:r>
    </w:p>
    <w:p>
      <w:pPr>
        <w:pStyle w:val="Normal"/>
        <w:spacing w:lineRule="auto" w:line="240" w:before="0" w:after="0"/>
        <w:ind w:hanging="426" w:left="426" w:right="-1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•</w:t>
      </w:r>
      <w:r>
        <w:rPr>
          <w:rFonts w:eastAsia="Times New Roman" w:cs="Calibri" w:cstheme="minorHAnsi"/>
        </w:rPr>
        <w:tab/>
        <w:t>prawo do sprostowania (poprawiania) swoich danych;</w:t>
      </w:r>
    </w:p>
    <w:p>
      <w:pPr>
        <w:pStyle w:val="Normal"/>
        <w:spacing w:lineRule="auto" w:line="240" w:before="0" w:after="0"/>
        <w:ind w:hanging="426" w:left="426" w:right="-1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•</w:t>
      </w:r>
      <w:r>
        <w:rPr>
          <w:rFonts w:eastAsia="Times New Roman" w:cs="Calibri" w:cstheme="minorHAnsi"/>
        </w:rPr>
        <w:tab/>
        <w:t>prawo do usunięcia danych, ograniczenia przetwarzania danych;</w:t>
      </w:r>
    </w:p>
    <w:p>
      <w:pPr>
        <w:pStyle w:val="Normal"/>
        <w:spacing w:lineRule="auto" w:line="240" w:before="0" w:after="0"/>
        <w:ind w:hanging="426" w:left="426" w:right="-1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•</w:t>
      </w:r>
      <w:r>
        <w:rPr>
          <w:rFonts w:eastAsia="Times New Roman" w:cs="Calibri" w:cstheme="minorHAnsi"/>
        </w:rPr>
        <w:tab/>
        <w:t>prawo do wniesienia sprzeciwu wobec przetwarzania danych;</w:t>
      </w:r>
    </w:p>
    <w:p>
      <w:pPr>
        <w:pStyle w:val="Normal"/>
        <w:spacing w:lineRule="auto" w:line="240" w:before="0" w:after="0"/>
        <w:ind w:hanging="426" w:left="426" w:right="-1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•</w:t>
      </w:r>
      <w:r>
        <w:rPr>
          <w:rFonts w:eastAsia="Times New Roman" w:cs="Calibri" w:cstheme="minorHAnsi"/>
        </w:rPr>
        <w:tab/>
        <w:t>prawo do wniesienia skargi do organu nadzorczego;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- w zakresie przewidzianym przez przepisy prawa.</w:t>
        <w:br/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Zautomatyzowane podejmowanie decyzji w tym profilowanie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W trakcie przetwarzania Pani/Pana danych osobowych nie będzie dochodzić do zautomatyzowanego podejmowania decyzji ani do profilowania.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-1"/>
        <w:outlineLvl w:val="2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Prawo wniesienia skargi do organu nadzorczego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color w:val="1B1B1B"/>
        </w:rPr>
      </w:pPr>
      <w:r>
        <w:rPr>
          <w:rFonts w:eastAsia="Times New Roman" w:cs="Calibri" w:cstheme="minorHAnsi"/>
        </w:rPr>
        <w:t>Przysługuje Pani/Panu prawo wniesienia skargi do organu nadzorczego, tj. do Prezesa Urzędu Ochrony Danych Osobowych (PUODO)</w:t>
      </w:r>
      <w:r>
        <w:rPr>
          <w:rFonts w:eastAsia="Times New Roman" w:cs="Calibri" w:cstheme="minorHAnsi"/>
          <w:color w:val="1B1B1B"/>
        </w:rPr>
        <w:t>.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b/>
          <w:spacing w:val="-3"/>
          <w:lang w:eastAsia="ar-SA"/>
        </w:rPr>
      </w:pPr>
      <w:r>
        <w:rPr>
          <w:rFonts w:eastAsia="Times New Roman" w:cs="Calibri" w:cstheme="minorHAnsi"/>
          <w:b/>
          <w:spacing w:val="-3"/>
          <w:lang w:eastAsia="ar-SA"/>
        </w:rPr>
        <w:t>Informacja o dobrowolności lub obowiązku podania danych: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color w:themeColor="text1" w:val="000000"/>
          <w:lang w:eastAsia="pl-PL"/>
        </w:rPr>
      </w:pPr>
      <w:r>
        <w:rPr>
          <w:rFonts w:eastAsia="Times New Roman" w:cs="Calibri" w:cstheme="minorHAnsi"/>
          <w:color w:themeColor="text1" w:val="000000"/>
          <w:spacing w:val="-3"/>
          <w:lang w:eastAsia="ar-SA"/>
        </w:rPr>
        <w:t>Podanie danych osobowych jest konieczne dla celów związanych z wykonywaniem zadań Ministra w ramach Programu „</w:t>
      </w:r>
      <w:r>
        <w:rPr>
          <w:rFonts w:eastAsia="Times New Roman" w:cs="Calibri" w:cstheme="minorHAnsi"/>
          <w:lang w:eastAsia="pl-PL"/>
        </w:rPr>
        <w:t>Opieka wytchnieniowa</w:t>
      </w:r>
      <w:r>
        <w:rPr>
          <w:rFonts w:eastAsia="Times New Roman" w:cs="Calibri" w:cstheme="minorHAnsi"/>
          <w:color w:themeColor="text1" w:val="000000"/>
          <w:spacing w:val="-3"/>
          <w:lang w:eastAsia="ar-SA"/>
        </w:rPr>
        <w:t>” dla Jednostek Samorządu Terytorialnego - edycja 2026.</w:t>
      </w:r>
    </w:p>
    <w:p>
      <w:pPr>
        <w:pStyle w:val="Normal"/>
        <w:spacing w:before="0" w:after="160"/>
        <w:rPr>
          <w:rFonts w:cs="Calibri" w:cstheme="minorHAnsi"/>
        </w:rPr>
      </w:pPr>
      <w:r>
        <w:rPr>
          <w:rFonts w:cs="Calibri" w:cstheme="minorHAnsi"/>
        </w:rPr>
      </w:r>
    </w:p>
    <w:sectPr>
      <w:footerReference w:type="defaul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63046895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6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362d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b362d3"/>
    <w:rPr>
      <w:color w:themeColor="hyperlink" w:val="0563C1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8585a"/>
    <w:rPr>
      <w:rFonts w:ascii="Segoe UI" w:hAnsi="Segoe UI" w:cs="Segoe UI"/>
      <w:sz w:val="18"/>
      <w:szCs w:val="18"/>
    </w:rPr>
  </w:style>
  <w:style w:type="character" w:styleId="Emphasis" w:customStyle="1">
    <w:name w:val="Emphasis"/>
    <w:basedOn w:val="DefaultParagraphFont"/>
    <w:uiPriority w:val="99"/>
    <w:qFormat/>
    <w:locked/>
    <w:rsid w:val="00be19f2"/>
    <w:rPr>
      <w:rFonts w:ascii="Times New Roman" w:hAnsi="Times New Roman" w:cs="Times New Roman"/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f11a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9f11a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9f11a0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3a4c6b"/>
    <w:rPr/>
  </w:style>
  <w:style w:type="character" w:styleId="StopkaZnak" w:customStyle="1">
    <w:name w:val="Stopka Znak"/>
    <w:basedOn w:val="DefaultParagraphFont"/>
    <w:uiPriority w:val="99"/>
    <w:qFormat/>
    <w:rsid w:val="003a4c6b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Revision">
    <w:name w:val="Revision"/>
    <w:uiPriority w:val="99"/>
    <w:semiHidden/>
    <w:qFormat/>
    <w:rsid w:val="00a8585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8585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be19f2"/>
    <w:pPr>
      <w:suppressAutoHyphens w:val="true"/>
      <w:spacing w:lineRule="auto" w:line="240" w:beforeAutospacing="1" w:afterAutospacing="1"/>
    </w:pPr>
    <w:rPr>
      <w:rFonts w:ascii="Times New Roman" w:hAnsi="Times New Roman" w:eastAsia="Times New Roman" w:cs="Times New Roman"/>
      <w:color w:val="00000A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9f11a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f11a0"/>
    <w:pPr/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3a4c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3a4c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1455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iodo@mrips.gov.pl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A15D1-2E2E-47FF-B345-D6526EE6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LibreOffice/7.6.2.1$Windows_X86_64 LibreOffice_project/56f7684011345957bbf33a7ee678afaf4d2ba333</Application>
  <AppVersion>15.0000</AppVersion>
  <Pages>2</Pages>
  <Words>717</Words>
  <Characters>4687</Characters>
  <CharactersWithSpaces>5357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2025-10-15T11:34:00Z</dcterms:created>
  <dc:creator>Jacek Jaczewski</dc:creator>
  <dc:description/>
  <dc:language>pl-PL</dc:language>
  <cp:lastModifiedBy/>
  <cp:lastPrinted>2026-02-19T11:34:11Z</cp:lastPrinted>
  <dcterms:modified xsi:type="dcterms:W3CDTF">2026-02-19T11:44:03Z</dcterms:modified>
  <cp:revision>3</cp:revision>
  <dc:subject/>
  <dc:title>Klauzula RODO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